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FE" w:rsidRPr="00BE55FE" w:rsidRDefault="00BE55FE" w:rsidP="00BE55FE">
      <w:pP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000F20"/>
          <w:kern w:val="36"/>
          <w:sz w:val="36"/>
          <w:szCs w:val="36"/>
          <w:lang w:eastAsia="ru-RU"/>
        </w:rPr>
      </w:pPr>
      <w:r w:rsidRPr="00BE55FE">
        <w:rPr>
          <w:rFonts w:ascii="Arial" w:eastAsia="Times New Roman" w:hAnsi="Arial" w:cs="Arial"/>
          <w:color w:val="000F20"/>
          <w:kern w:val="36"/>
          <w:sz w:val="36"/>
          <w:szCs w:val="36"/>
          <w:lang w:eastAsia="ru-RU"/>
        </w:rPr>
        <w:t>Памятка по иммунопрофилактике</w:t>
      </w:r>
    </w:p>
    <w:p w:rsidR="00BE55FE" w:rsidRPr="00BE55FE" w:rsidRDefault="00BE55FE" w:rsidP="00BE55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b/>
          <w:bCs/>
          <w:color w:val="000F20"/>
          <w:sz w:val="21"/>
          <w:szCs w:val="21"/>
          <w:lang w:eastAsia="ru-RU"/>
        </w:rPr>
        <w:t>Памятка по иммунопрофилактике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За прошедшие годы благодаря профилактическим прививкам достигнуты грандиозные успехи в борьбе с инфекционными заболеваниями: ликвидирована натуральная оспа — инфекция от которой погибало население городов и целых стран, резко снизилась по сравнению с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допрививочной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эрой заболеваемость туберкулезом, достигнуты существенные успехи в борьбе со столбняком, дифтерией, гепатитом В и другими управляемыми инфекциями. Россия в составе Европейского региона с 2002 года поддерживает статус страны, свободной от полиомиелита.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Федеральным законом от 17.09.1998 г. №157-ФЗ «об иммунопрофилактике инфекционных болезней» установлены правовые основы государственной политики в сфере иммунопрофилактики. Государство гарантирует доступность для граждан профилактических прививок, бесплатное их проведение в организациях государственной и муниципальной систем здравоохранения, обеспечение современного уровня производства вакцин, государственную поддержку отечественных производителей вакцин.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Бесплатные профилактические прививки, включенные в национальный календарь профилактических прививок, проводятся против следующих инфекций: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1. Вирусный гепатит B. Возбудитель содержится в мельчайших каплях крови, слез, слюны. У 95% инфицированных новорождённых развивается хроническая форма гепатита В, которая может спровоцировать развитие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цирротических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и опухолевых изменений в печени. Не у всех беременных может быть выявлена инфицированностью вирусом гепатита В при лабораторном исследовании.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Первая прививка против гепатита </w:t>
      </w:r>
      <w:proofErr w:type="gram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 проводится</w:t>
      </w:r>
      <w:proofErr w:type="gram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в течение 24 часов после рождения, вторая — через 1 месяц, третья прививка — через 6 месяцев после первой. Детям, относящимся к группам риска, вакцинация против вирусного гепатита </w:t>
      </w:r>
      <w:proofErr w:type="gram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 проводится</w:t>
      </w:r>
      <w:proofErr w:type="gram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4-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хкратно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: 1 доза — в момент начала вакцинации, 2 доза — через месяц после 1 прививки, 3 доза — через 2 месяца от начала вакцинации, 4 доза — через 12 месяцев от начала вакцинации.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относящиеся к группам риска — это дети, родившиеся от матерей:</w:t>
      </w:r>
    </w:p>
    <w:p w:rsidR="00BE55FE" w:rsidRPr="00BE55FE" w:rsidRDefault="00BE55FE" w:rsidP="00BE5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носителей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HBsAg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;</w:t>
      </w:r>
    </w:p>
    <w:p w:rsidR="00BE55FE" w:rsidRPr="00BE55FE" w:rsidRDefault="00BE55FE" w:rsidP="00BE5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больных вирусным гепатитом В или перенесших вирусный гепатит </w:t>
      </w:r>
      <w:proofErr w:type="gram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В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</w:t>
      </w:r>
      <w:proofErr w:type="spellEnd"/>
      <w:proofErr w:type="gram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третьем триместре беременности, не имеющих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результатовобследования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на маркеры гепатита В;</w:t>
      </w:r>
    </w:p>
    <w:p w:rsidR="00BE55FE" w:rsidRPr="00BE55FE" w:rsidRDefault="00BE55FE" w:rsidP="00BE5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потребляющих наркотические средства или психотропные вещества.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А также дети из семей, в которых есть носитель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HBsAg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или больной острым вирусным гепатитом В и хроническими вирусными гепатитами.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2. Туберкулез развивается при инфицировании микобактериями туберкулеза через дыхательные пути, когда бактерия размножается в легочных альвеолах. Лечение противотуберкулезными препаратами продолжается несколько месяцев, иногда — лет.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Иммунизация против туберкулеза проводится новорожденным детям на 3-7 день жизни. Ревакцинация выполняется при отрицательном результате пробы Манту у детей в возрасте 6-7 лет.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3. Пневмококковая инфекция вызывается бактериями пневмококками, которых известно несколько десятков подтипов. Инфекция может проявляться развитием воспаления легких, гнойным пневмококковым менингитом, сепсисом. Многие подтипы пневмококка имеют устойчивость к широкому спектру антибиотиков, что значительно затрудняет лечение.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Вакцинация детей против пневмококковой инфекции проводится двукратно в 2 месяца, затем в 4,5 месяца с однократной ревакцинацией в 15 месяцев. Вакцинация детей, которым </w:t>
      </w: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lastRenderedPageBreak/>
        <w:t>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4.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Дифтерия.У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людей высокая восприимчивость к возбудителю дифтерии. Заболеваемость и смертность от дифтерии обусловлены токсином бактерии, который поражает мозг, легкие, сердце, почки, а также может вызвать удушье.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5. Столбняк. Возбудитель столбняка обитает в почве и может попасть в организм при ранах, уколах, </w:t>
      </w:r>
      <w:proofErr w:type="spellStart"/>
      <w:proofErr w:type="gram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ожогах.Столбняк</w:t>
      </w:r>
      <w:proofErr w:type="spellEnd"/>
      <w:proofErr w:type="gram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, вызывая поражение нервной системы, у детей без госпитализации и лечения имеет почти 100% смертность.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6. Коклюш -Заболевание, проявляющееся мучительным приступообразным (спазматическим) кашлем, который часто заканчивается рвотой. Старшие дети школьного возраста и подростки являются частыми источниками инфекции для детей до 1 года, для которых коклюш опасен осложнениями и может привести к смерти.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Иммунизация против коклюша проводятся комплексными вакцинами, содержащими дифтерийный и столбнячный анатоксины. Вакцинируют детей в 3, 4,5 и 6 месяцев. Однократная ревакцинация выполняется в 18 месяцев.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7. Полиомиелит —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высокозаразное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инвалидизирующее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заболевание, поражающее двигательные нейроны спинного мозга, впоследствии проводящее к развитию стойких параличей с последующим отставанием конечности в росте. До 10 % заболевших паралитическим полиомиелитом детей погибает.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Первая и вторая вакцинации проводятся инактивированной вакциной для профилактики полиомиелита в 3 и 4,5 месяца </w:t>
      </w:r>
      <w:proofErr w:type="spellStart"/>
      <w:proofErr w:type="gram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соответственно.Третья</w:t>
      </w:r>
      <w:proofErr w:type="spellEnd"/>
      <w:proofErr w:type="gram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вакцинация в 6 месяцев и последующие ревакцинации в 18, 20 месяцев и 14 лет проводятся детям живой вакциной для профилактики полиомиелита.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Детям, относящимся к группам риска, все иммунизации проводят инактивированной вакциной для профилактики полиомиелита.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относящиеся к группам риска:</w:t>
      </w:r>
    </w:p>
    <w:p w:rsidR="00BE55FE" w:rsidRPr="00BE55FE" w:rsidRDefault="00BE55FE" w:rsidP="00BE55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с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иммунодефицитными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</w:t>
      </w:r>
    </w:p>
    <w:p w:rsidR="00BE55FE" w:rsidRPr="00BE55FE" w:rsidRDefault="00BE55FE" w:rsidP="00BE55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 аномалиями развития кишечника;</w:t>
      </w:r>
    </w:p>
    <w:p w:rsidR="00BE55FE" w:rsidRPr="00BE55FE" w:rsidRDefault="00BE55FE" w:rsidP="00BE55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с онкологическими заболеваниями и/или длительно получающие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иммуносупрессивную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терапию;</w:t>
      </w:r>
    </w:p>
    <w:p w:rsidR="00BE55FE" w:rsidRPr="00BE55FE" w:rsidRDefault="00BE55FE" w:rsidP="00BE55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рожденные от матерей с ВИЧ-инфекцией;</w:t>
      </w:r>
    </w:p>
    <w:p w:rsidR="00BE55FE" w:rsidRPr="00BE55FE" w:rsidRDefault="00BE55FE" w:rsidP="00BE55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 с ВИЧ-инфекцией;</w:t>
      </w:r>
    </w:p>
    <w:p w:rsidR="00BE55FE" w:rsidRPr="00BE55FE" w:rsidRDefault="00BE55FE" w:rsidP="00BE55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недоношенные и маловесные дети;</w:t>
      </w:r>
    </w:p>
    <w:p w:rsidR="00BE55FE" w:rsidRPr="00BE55FE" w:rsidRDefault="00BE55FE" w:rsidP="00BE55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находящиеся в домах ребенка.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8. Гемофильная инфекция типа b. Возбудитель часто обнаруживается при лабораторном исследовании у больных бактериальными менингитами,</w:t>
      </w: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пневмониями и при сепсисе. Дети-дошкольники могут быть носителями бактерий, от которых возбудитель передается окружающим.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проводится детям из вышеуказанных групп риска в возрасте 3, 4,5 и 6 месяцев с однократной ревакцинацией в 18 месяцев.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lastRenderedPageBreak/>
        <w:t xml:space="preserve">9. Корь характеризуется высокой температурой (вплоть до 40°С), воспалением слизистых оболочек рта и дыхательных путей, сыпью, общей интоксикацией. Корь может вызывать тяжелые осложнения: средний отит, пневмонию, коревой энцефалит, а также подострый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склерозирующий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панэнцефалит как отдаленное осложнение.</w:t>
      </w: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10. Краснуха сопровождается лихорадкой, сыпью (мелкими пятнышками), увеличением лимфатических узлов (особенно затылочных), интоксикацией. При заболевании краснухой беременных происходит тяжелое поражение плода.</w:t>
      </w: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11. Эпидемический паротит («свинка») поражает нервную систему, околоушные железы. Зачастую паротит становится одной из причин мужского бесплодия. Схема иммунизации против кори, паротита и краснухи состоит из однократной вакцинации в 12 месяцев и однократной ревакцинации в 6 лет.</w:t>
      </w: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12. Грипп — одно из наиболее тяжело протекающих ОРВИ, характеризуется высокой лихорадкой и выраженной интоксикацией,</w:t>
      </w: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может приводить к осложнениям со стороны сердечно-сосудистой и дыхательной систем, которые в некоторых случаях могут приводить к смерти.</w:t>
      </w:r>
    </w:p>
    <w:p w:rsidR="00BE55FE" w:rsidRPr="00BE55FE" w:rsidRDefault="00BE55FE" w:rsidP="00BE55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Иммунизация против гриппа особенно показана детям, начиная с 6 месяцев, беременным женщинам, лицам с хроническими соматическими заболеваниями, отягощенным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аллергологическим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анамнезом и </w:t>
      </w:r>
      <w:proofErr w:type="spellStart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иммунодефицитными</w:t>
      </w:r>
      <w:proofErr w:type="spellEnd"/>
      <w:r w:rsidRPr="00BE55FE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состояниями. Вакцинация проводится ежегодно перед началом эпидемического сезона гриппа.</w:t>
      </w:r>
    </w:p>
    <w:p w:rsidR="00BE55FE" w:rsidRDefault="00BE55FE" w:rsidP="00BE55FE">
      <w:bookmarkStart w:id="0" w:name="_GoBack"/>
      <w:bookmarkEnd w:id="0"/>
    </w:p>
    <w:p w:rsidR="00BE55FE" w:rsidRDefault="00BE55FE" w:rsidP="00BE55FE"/>
    <w:p w:rsidR="006F49B3" w:rsidRDefault="006F49B3"/>
    <w:sectPr w:rsidR="006F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F03"/>
    <w:multiLevelType w:val="multilevel"/>
    <w:tmpl w:val="B52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F0AC5"/>
    <w:multiLevelType w:val="multilevel"/>
    <w:tmpl w:val="AB92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8E"/>
    <w:rsid w:val="006F49B3"/>
    <w:rsid w:val="008636C3"/>
    <w:rsid w:val="00BE55FE"/>
    <w:rsid w:val="00F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55A0"/>
  <w15:chartTrackingRefBased/>
  <w15:docId w15:val="{6F9CAE1C-AA53-4DFD-8455-D9EBADFE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F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E5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3</cp:revision>
  <dcterms:created xsi:type="dcterms:W3CDTF">2024-02-05T04:44:00Z</dcterms:created>
  <dcterms:modified xsi:type="dcterms:W3CDTF">2024-02-05T04:45:00Z</dcterms:modified>
</cp:coreProperties>
</file>